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5B2FE7" w14:textId="00A1CFBA" w:rsidR="009E1398" w:rsidRPr="00DE63DF" w:rsidRDefault="009E1398" w:rsidP="00DE63DF">
      <w:pPr>
        <w:pStyle w:val="a4"/>
        <w:widowControl w:val="0"/>
        <w:spacing w:after="0" w:line="36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DE63DF">
        <w:rPr>
          <w:rFonts w:ascii="Times New Roman" w:hAnsi="Times New Roman"/>
          <w:color w:val="000000" w:themeColor="text1"/>
          <w:sz w:val="24"/>
          <w:szCs w:val="24"/>
        </w:rPr>
        <w:t xml:space="preserve">Приложение № </w:t>
      </w:r>
      <w:r w:rsidR="00CF4DA1">
        <w:rPr>
          <w:rFonts w:ascii="Times New Roman" w:hAnsi="Times New Roman"/>
          <w:color w:val="000000" w:themeColor="text1"/>
          <w:sz w:val="24"/>
          <w:szCs w:val="24"/>
        </w:rPr>
        <w:t>1</w:t>
      </w:r>
    </w:p>
    <w:p w14:paraId="3A49A342" w14:textId="74BCDCB7" w:rsidR="009A65EF" w:rsidRPr="009A65EF" w:rsidRDefault="009A65EF" w:rsidP="00BE44A8">
      <w:pPr>
        <w:pStyle w:val="a4"/>
        <w:widowControl w:val="0"/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b/>
          <w:color w:val="000000" w:themeColor="text1"/>
          <w:sz w:val="24"/>
          <w:szCs w:val="24"/>
        </w:rPr>
        <w:t>Правила подачи оферты</w:t>
      </w:r>
      <w:r w:rsidR="00BD3758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</w:p>
    <w:p w14:paraId="3608FC02" w14:textId="77777777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К рассмотрению принимаются оферты с приложенным к ней пакетом документов.</w:t>
      </w:r>
    </w:p>
    <w:p w14:paraId="11B8BB2F" w14:textId="77777777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Все документы должны быть подписаны 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генеральным директором или уполномоченным лицом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, заверены печатью Претендента и направлены Заказчику в сканированном виде на адрес электронной почты </w:t>
      </w:r>
      <w:hyperlink r:id="rId7" w:history="1"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tender</w:t>
        </w:r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@</w:t>
        </w:r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US"/>
          </w:rPr>
          <w:t>n</w:t>
        </w:r>
        <w:proofErr w:type="spellStart"/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tsmail</w:t>
        </w:r>
        <w:proofErr w:type="spellEnd"/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.</w:t>
        </w:r>
        <w:proofErr w:type="spellStart"/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ru</w:t>
        </w:r>
        <w:proofErr w:type="spellEnd"/>
      </w:hyperlink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14:paraId="76F1C779" w14:textId="77777777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center"/>
        <w:rPr>
          <w:rFonts w:ascii="Times New Roman" w:hAnsi="Times New Roman"/>
          <w:bCs/>
          <w:i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Документы, заверенные ненадлежащим образом, а также направленные на адреса, отличные от </w:t>
      </w:r>
      <w:hyperlink r:id="rId8" w:history="1"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tender</w:t>
        </w:r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</w:rPr>
          <w:t>@</w:t>
        </w:r>
        <w:proofErr w:type="spellStart"/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ntsmail</w:t>
        </w:r>
        <w:proofErr w:type="spellEnd"/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</w:rPr>
          <w:t>.</w:t>
        </w:r>
        <w:proofErr w:type="spellStart"/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  <w:r w:rsidRPr="009A65EF">
        <w:rPr>
          <w:rFonts w:ascii="Times New Roman" w:hAnsi="Times New Roman"/>
          <w:bCs/>
          <w:i/>
          <w:color w:val="000000" w:themeColor="text1"/>
          <w:sz w:val="24"/>
          <w:szCs w:val="24"/>
        </w:rPr>
        <w:t>, к рассмотрению приниматься не будут.</w:t>
      </w:r>
    </w:p>
    <w:p w14:paraId="347E5F26" w14:textId="77777777" w:rsidR="00356A63" w:rsidRDefault="009A65EF" w:rsidP="00356A63">
      <w:pPr>
        <w:pStyle w:val="a4"/>
        <w:widowControl w:val="0"/>
        <w:numPr>
          <w:ilvl w:val="1"/>
          <w:numId w:val="1"/>
        </w:numPr>
        <w:tabs>
          <w:tab w:val="clear" w:pos="720"/>
          <w:tab w:val="left" w:pos="0"/>
          <w:tab w:val="left" w:pos="284"/>
          <w:tab w:val="left" w:pos="993"/>
        </w:tabs>
        <w:spacing w:after="0" w:line="36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Оферту, составленную в произвольной форме, подписанную со стороны Претендента (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  <w:u w:val="single"/>
        </w:rPr>
        <w:t>с обязательным указанием срока действия оферты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)</w:t>
      </w:r>
      <w:r w:rsidR="00356A6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356A63">
        <w:rPr>
          <w:rFonts w:ascii="Times New Roman" w:hAnsi="Times New Roman"/>
          <w:bCs/>
          <w:sz w:val="24"/>
          <w:szCs w:val="24"/>
        </w:rPr>
        <w:t>с включением в нее заполненной таблицы из приложения № 3 «Стоимостные критерии оценки претендента».</w:t>
      </w:r>
    </w:p>
    <w:p w14:paraId="6F1507BF" w14:textId="77777777" w:rsidR="009A65EF" w:rsidRPr="009A65EF" w:rsidRDefault="009A65EF" w:rsidP="00FA4F3B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2. Заявку </w:t>
      </w:r>
      <w:r w:rsidR="00BE44A8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ретендента, подписанную со стороны </w:t>
      </w:r>
      <w:r w:rsidR="00BE44A8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ретендента (</w:t>
      </w:r>
      <w:bookmarkStart w:id="0" w:name="_Hlk493517037"/>
      <w:r w:rsidRPr="009A65EF">
        <w:rPr>
          <w:rFonts w:ascii="Times New Roman" w:hAnsi="Times New Roman"/>
          <w:color w:val="000000" w:themeColor="text1"/>
          <w:sz w:val="24"/>
          <w:szCs w:val="24"/>
        </w:rPr>
        <w:t>приложение №</w:t>
      </w:r>
      <w:bookmarkEnd w:id="0"/>
      <w:r w:rsidR="009E139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2).</w:t>
      </w:r>
    </w:p>
    <w:p w14:paraId="14D72D84" w14:textId="77777777" w:rsidR="00956CF8" w:rsidRPr="009A65EF" w:rsidRDefault="000B218E" w:rsidP="00956CF8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ind w:left="360" w:hanging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9A65EF"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У</w:t>
      </w:r>
      <w:r w:rsidR="00956CF8" w:rsidRPr="009A65EF">
        <w:rPr>
          <w:rFonts w:ascii="Times New Roman" w:hAnsi="Times New Roman"/>
          <w:color w:val="000000" w:themeColor="text1"/>
          <w:sz w:val="24"/>
          <w:szCs w:val="24"/>
        </w:rPr>
        <w:t>чредительны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="00956CF8"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и ины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="00956CF8"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документ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ы</w:t>
      </w:r>
      <w:r w:rsidR="00956CF8"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юридического лица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 xml:space="preserve"> (заверенные копии)</w:t>
      </w:r>
      <w:r w:rsidR="00956CF8" w:rsidRPr="009A65EF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14:paraId="1DF9CFA3" w14:textId="77777777" w:rsidR="00956CF8" w:rsidRPr="009A65EF" w:rsidRDefault="00956CF8" w:rsidP="00956CF8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 свидетельство о государственной регистрации (ОГРН);</w:t>
      </w:r>
    </w:p>
    <w:p w14:paraId="139F59EA" w14:textId="77777777" w:rsidR="00956CF8" w:rsidRPr="009A65EF" w:rsidRDefault="00956CF8" w:rsidP="00956CF8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 выписка из ЕГРЮЛ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, полученная 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не ранее 30 календарных дней до даты подачи Заявки;</w:t>
      </w:r>
    </w:p>
    <w:p w14:paraId="6349143D" w14:textId="77777777" w:rsidR="00956CF8" w:rsidRPr="009A65EF" w:rsidRDefault="00956CF8" w:rsidP="00956CF8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 свидетельство о постановке на учет в налоговом органе (ИНН);</w:t>
      </w:r>
    </w:p>
    <w:p w14:paraId="059A44C7" w14:textId="77777777" w:rsidR="00956CF8" w:rsidRPr="009A65EF" w:rsidRDefault="00956CF8" w:rsidP="00956CF8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 устав;</w:t>
      </w:r>
    </w:p>
    <w:p w14:paraId="0A4D26E4" w14:textId="77777777" w:rsidR="00956CF8" w:rsidRPr="009A65EF" w:rsidRDefault="00956CF8" w:rsidP="00956CF8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– документы, подтверждающие полномочия лица на заверение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копий 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документов и</w:t>
      </w:r>
      <w:r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подписание договора:</w:t>
      </w:r>
    </w:p>
    <w:p w14:paraId="4CD9ACD4" w14:textId="77777777" w:rsidR="00956CF8" w:rsidRPr="00C43DCC" w:rsidRDefault="00956CF8" w:rsidP="00956CF8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а) для лица, выполняющего функции исполнительного органа – решение / протокол об избрании исполнительного органа;</w:t>
      </w:r>
    </w:p>
    <w:p w14:paraId="55C81D1A" w14:textId="77777777" w:rsidR="00956CF8" w:rsidRPr="00C43DCC" w:rsidRDefault="00956CF8" w:rsidP="00956CF8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б) для лица, осуществляющего свои полномочия на основании доверенности, –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доверенность. В случае если доверенность выдана в порядке передоверия, дополнительно пред</w:t>
      </w:r>
      <w:r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ставляются документы, подтверждающие полномочия всех лиц, выдавших доверенности в порядке передоверия;</w:t>
      </w:r>
    </w:p>
    <w:p w14:paraId="79115159" w14:textId="77777777" w:rsidR="00956CF8" w:rsidRDefault="00956CF8" w:rsidP="00956CF8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в) в случае подписания договора руководителем филиала (представительства) контрагента – положение о филиале / представительстве, приказ о назначении на должность и</w:t>
      </w:r>
      <w:r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доверенность на право подписи, подтверждающая полномочия этого руководителя.</w:t>
      </w:r>
    </w:p>
    <w:p w14:paraId="286ABA8B" w14:textId="77777777" w:rsidR="00956CF8" w:rsidRDefault="00956CF8" w:rsidP="00956CF8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4. Правоустанавливающие документы индивидуального предпринимателя (заверенные копии):</w:t>
      </w:r>
    </w:p>
    <w:p w14:paraId="2183400A" w14:textId="77777777" w:rsidR="00956CF8" w:rsidRPr="00C43DCC" w:rsidRDefault="00956CF8" w:rsidP="00956CF8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свидетельства о государственной регистрации физического лица в качестве индивидуального предпринимателя;</w:t>
      </w:r>
    </w:p>
    <w:p w14:paraId="433C756E" w14:textId="77777777" w:rsidR="00956CF8" w:rsidRDefault="00956CF8" w:rsidP="00956CF8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выписк</w:t>
      </w:r>
      <w:r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из Единого государственного реестра индивидуальных предпринимателей (ЕГРИП), полученн</w:t>
      </w:r>
      <w:r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не ранее чем за 30 дней до </w:t>
      </w:r>
      <w:r>
        <w:rPr>
          <w:rFonts w:ascii="Times New Roman" w:hAnsi="Times New Roman"/>
          <w:color w:val="000000" w:themeColor="text1"/>
          <w:sz w:val="24"/>
          <w:szCs w:val="24"/>
        </w:rPr>
        <w:t>даты подачи Заявки;</w:t>
      </w:r>
    </w:p>
    <w:p w14:paraId="0171E6D7" w14:textId="77777777" w:rsidR="00956CF8" w:rsidRPr="00C43DCC" w:rsidRDefault="00956CF8" w:rsidP="00956CF8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свидетельств</w:t>
      </w:r>
      <w:r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о постановке физического лица на учет в налоговом органе по месту жительства на территории РФ (ИНН);</w:t>
      </w:r>
    </w:p>
    <w:p w14:paraId="09B16C79" w14:textId="77777777" w:rsidR="00956CF8" w:rsidRPr="00C43DCC" w:rsidRDefault="00956CF8" w:rsidP="00956CF8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уведомлени</w:t>
      </w:r>
      <w:r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о применении ИП упрощенной системы налогообложения (в случае необходимости)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769B116E" w14:textId="57DBA77E" w:rsidR="00956CF8" w:rsidRPr="009A65EF" w:rsidRDefault="00E457E5" w:rsidP="00956CF8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>-</w:t>
      </w:r>
      <w:r w:rsidR="00806153">
        <w:rPr>
          <w:rFonts w:ascii="Times New Roman" w:hAnsi="Times New Roman"/>
          <w:color w:val="000000" w:themeColor="text1"/>
          <w:sz w:val="24"/>
          <w:szCs w:val="24"/>
        </w:rPr>
        <w:tab/>
        <w:t>и</w:t>
      </w:r>
      <w:r w:rsidR="00956CF8" w:rsidRPr="00B36315">
        <w:rPr>
          <w:rFonts w:ascii="Times New Roman" w:hAnsi="Times New Roman"/>
          <w:color w:val="000000" w:themeColor="text1"/>
          <w:sz w:val="24"/>
          <w:szCs w:val="24"/>
        </w:rPr>
        <w:t xml:space="preserve">ные документы, подтверждающие репутацию 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="00956CF8" w:rsidRPr="00B36315">
        <w:rPr>
          <w:rFonts w:ascii="Times New Roman" w:hAnsi="Times New Roman"/>
          <w:color w:val="000000" w:themeColor="text1"/>
          <w:sz w:val="24"/>
          <w:szCs w:val="24"/>
        </w:rPr>
        <w:t>ретендента (презентации, портфолио, членство в ассоциациях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14:paraId="35F8AC80" w14:textId="161D5672" w:rsidR="00956CF8" w:rsidRPr="00B53534" w:rsidRDefault="00E457E5" w:rsidP="00956CF8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5</w:t>
      </w:r>
      <w:r w:rsidR="00956CF8" w:rsidRPr="001A26C5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956CF8"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Бухгалтерск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="00956CF8"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отчетность за предыдущий календарный год (форм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="00956CF8"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1 «Бухгалтерский баланс» и 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 xml:space="preserve">форма </w:t>
      </w:r>
      <w:r w:rsidR="00956CF8" w:rsidRPr="00B53534">
        <w:rPr>
          <w:rFonts w:ascii="Times New Roman" w:hAnsi="Times New Roman"/>
          <w:color w:val="000000" w:themeColor="text1"/>
          <w:sz w:val="24"/>
          <w:szCs w:val="24"/>
        </w:rPr>
        <w:t>2 «Отчет о финансовых результатах»), заверенн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="00956CF8"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печатью и подписью уполномоченного лица, с подтверждением предоставления в налоговые органы (</w:t>
      </w:r>
      <w:r w:rsidR="00956CF8" w:rsidRPr="001A26C5">
        <w:rPr>
          <w:rFonts w:ascii="Times New Roman" w:hAnsi="Times New Roman"/>
          <w:color w:val="000000" w:themeColor="text1"/>
          <w:sz w:val="24"/>
          <w:szCs w:val="24"/>
        </w:rPr>
        <w:t>по запросу в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956CF8" w:rsidRPr="001A26C5">
        <w:rPr>
          <w:rFonts w:ascii="Times New Roman" w:hAnsi="Times New Roman"/>
          <w:color w:val="000000" w:themeColor="text1"/>
          <w:sz w:val="24"/>
          <w:szCs w:val="24"/>
        </w:rPr>
        <w:t>случае отсутствия в общедоступных источниках информации (базах данных)</w:t>
      </w:r>
      <w:r w:rsidR="00956CF8" w:rsidRPr="00B53534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14:paraId="1FFE6C37" w14:textId="7E8A1041" w:rsidR="00956CF8" w:rsidRPr="00B53534" w:rsidRDefault="00E457E5" w:rsidP="00956CF8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6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Согласие 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ретендента (составленное в свободной форме) на предоставление 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в случае признания победителем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заверенных копий следующих документов:</w:t>
      </w:r>
    </w:p>
    <w:p w14:paraId="7E8A38EB" w14:textId="5BC81E15" w:rsidR="00956CF8" w:rsidRPr="00B53534" w:rsidRDefault="00E457E5" w:rsidP="00956CF8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6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.1.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Справка об отсутствии задолженности по начисленным налогам, сборам и иным обязательным платежам в бюджет, выданная налоговым органом не ранее </w:t>
      </w:r>
      <w:r w:rsidR="00165E7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3</w:t>
      </w:r>
      <w:r w:rsidR="00053BBA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165E7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65378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0</w:t>
      </w:r>
      <w:r w:rsidR="00053BBA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8</w:t>
      </w:r>
      <w:r w:rsidR="00165E7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.20</w:t>
      </w:r>
      <w:r w:rsidR="00B05E6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053BBA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5</w:t>
      </w:r>
      <w:bookmarkStart w:id="1" w:name="_GoBack"/>
      <w:bookmarkEnd w:id="1"/>
      <w:r w:rsidR="0023598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г.</w:t>
      </w:r>
      <w:r w:rsidR="00165E7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17B67F64" w14:textId="5066C197" w:rsidR="00956CF8" w:rsidRPr="00B53534" w:rsidRDefault="00E457E5" w:rsidP="00956CF8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6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.2.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Сведения о среднесписочной численности работников на первое число текущего календарного года с подтверждением предоставления в налоговые органы.</w:t>
      </w:r>
    </w:p>
    <w:p w14:paraId="4F41E815" w14:textId="111D9F31" w:rsidR="00956CF8" w:rsidRPr="00B53534" w:rsidRDefault="00E457E5" w:rsidP="00956CF8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6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.3.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Справка от поставщиков транспортных услуг, товарно-материальных ценностей, строительно-монтажных и производственных работ о наличии имущества, находящего у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поставщика в собственности (на балансе) или на другом законном основании, необходимого для исполнения обязательств по договору.</w:t>
      </w:r>
    </w:p>
    <w:p w14:paraId="2E7155C8" w14:textId="3870CC67" w:rsidR="00956CF8" w:rsidRPr="00B53534" w:rsidRDefault="00E457E5" w:rsidP="00956CF8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7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Согласие 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ретендента (составленное в свободной форме) на предоставление в случае признания победителем заверенных копий нижеуказанных деклараций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perscript"/>
        </w:rPr>
        <w:endnoteReference w:id="1"/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</w:t>
      </w:r>
    </w:p>
    <w:p w14:paraId="4CF49F90" w14:textId="0EA1BC03" w:rsidR="00956CF8" w:rsidRPr="00B53534" w:rsidRDefault="00E457E5" w:rsidP="00956CF8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7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.1.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Налоговые декларации по НДС 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–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за предшествующий календарный год и за все отчетные кварталы текущего года, по налогу на прибыль 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–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за предшествующий календарный год, а также за последний отчетный квартал текущего года (титульный лист с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подтверждением предоставления в налоговые органы) или документы, подтверждающие применение специальных налоговых режимов (письмо, уведомление, извещение и т.п.).</w:t>
      </w:r>
    </w:p>
    <w:p w14:paraId="5F9A4335" w14:textId="6DB6770F" w:rsidR="00956CF8" w:rsidRPr="00B53534" w:rsidRDefault="00E457E5" w:rsidP="00956CF8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7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.2.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Налоговая декларация по налогу, уплачиваемому в связи с применением упрощенной системы налогообложения</w:t>
      </w:r>
      <w:r w:rsidR="00956CF8" w:rsidRPr="00B53534">
        <w:rPr>
          <w:rFonts w:ascii="Calibri" w:eastAsia="Calibri" w:hAnsi="Calibri" w:cs="Times New Roman"/>
        </w:rPr>
        <w:t xml:space="preserve"> 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за предшествующий календарный год (титульный лист с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подтверждением представления в налоговые органы)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– 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 случае применения специальных налоговых режимов.</w:t>
      </w:r>
    </w:p>
    <w:p w14:paraId="3C1137AC" w14:textId="54C4AC07" w:rsidR="00956CF8" w:rsidRPr="00B53534" w:rsidRDefault="00E457E5" w:rsidP="00956CF8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8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Согласие 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ретендента (составленное в свободной форме) 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 предоставление по запросу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 случае заключения договора заверенных копий деклараций по налогу на прибыль и НДС (налогу, уплачиваемому в связи с применением упрощенной системы налогообложения) (титульный лист с подтверждением представления в налоговые органы), а также выписок из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книг продаж за периоды осуществления операций по договору.</w:t>
      </w:r>
    </w:p>
    <w:p w14:paraId="7B919F24" w14:textId="77777777" w:rsidR="007762A2" w:rsidRDefault="007762A2" w:rsidP="007762A2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1C932A3B" w14:textId="77777777" w:rsidR="009A65EF" w:rsidRPr="009A65EF" w:rsidRDefault="009A65EF" w:rsidP="007762A2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sectPr w:rsidR="009A65EF" w:rsidRPr="009A65EF" w:rsidSect="002A0277">
      <w:pgSz w:w="11906" w:h="16838"/>
      <w:pgMar w:top="675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E51081" w14:textId="77777777" w:rsidR="0071714C" w:rsidRDefault="0071714C" w:rsidP="007A55E1">
      <w:pPr>
        <w:spacing w:after="0" w:line="240" w:lineRule="auto"/>
      </w:pPr>
      <w:r>
        <w:separator/>
      </w:r>
    </w:p>
  </w:endnote>
  <w:endnote w:type="continuationSeparator" w:id="0">
    <w:p w14:paraId="150594B0" w14:textId="77777777" w:rsidR="0071714C" w:rsidRDefault="0071714C" w:rsidP="007A55E1">
      <w:pPr>
        <w:spacing w:after="0" w:line="240" w:lineRule="auto"/>
      </w:pPr>
      <w:r>
        <w:continuationSeparator/>
      </w:r>
    </w:p>
  </w:endnote>
  <w:endnote w:id="1">
    <w:p w14:paraId="3C11D393" w14:textId="06C9C079" w:rsidR="00A13D50" w:rsidRPr="002A0277" w:rsidRDefault="00A13D50" w:rsidP="00956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Style w:val="af1"/>
          <w:rFonts w:ascii="Times New Roman" w:hAnsi="Times New Roman"/>
        </w:rPr>
        <w:endnoteRef/>
      </w:r>
      <w:r>
        <w:rPr>
          <w:rFonts w:ascii="Times New Roman" w:hAnsi="Times New Roman"/>
        </w:rPr>
        <w:t xml:space="preserve"> </w:t>
      </w:r>
      <w:r w:rsidRPr="002A0277">
        <w:rPr>
          <w:rFonts w:ascii="Times New Roman" w:hAnsi="Times New Roman"/>
          <w:sz w:val="18"/>
          <w:szCs w:val="18"/>
        </w:rPr>
        <w:t xml:space="preserve">Не требуется предоставление документов в соответствии с пунктами </w:t>
      </w:r>
      <w:r w:rsidR="008819ED">
        <w:rPr>
          <w:rFonts w:ascii="Times New Roman" w:hAnsi="Times New Roman"/>
          <w:sz w:val="18"/>
          <w:szCs w:val="18"/>
        </w:rPr>
        <w:t>6</w:t>
      </w:r>
      <w:r w:rsidRPr="002A0277">
        <w:rPr>
          <w:rFonts w:ascii="Times New Roman" w:hAnsi="Times New Roman"/>
          <w:sz w:val="18"/>
          <w:szCs w:val="18"/>
        </w:rPr>
        <w:t xml:space="preserve"> – </w:t>
      </w:r>
      <w:r w:rsidR="000C102B">
        <w:rPr>
          <w:rFonts w:ascii="Times New Roman" w:hAnsi="Times New Roman"/>
          <w:sz w:val="18"/>
          <w:szCs w:val="18"/>
        </w:rPr>
        <w:t>8</w:t>
      </w:r>
      <w:r w:rsidRPr="002A0277">
        <w:rPr>
          <w:rFonts w:ascii="Times New Roman" w:hAnsi="Times New Roman"/>
          <w:sz w:val="18"/>
          <w:szCs w:val="18"/>
        </w:rPr>
        <w:t xml:space="preserve"> следующими претендентами:</w:t>
      </w:r>
    </w:p>
    <w:p w14:paraId="12EE701E" w14:textId="77777777" w:rsidR="00A13D50" w:rsidRPr="002A0277" w:rsidRDefault="00A13D50" w:rsidP="00956CF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2A0277">
        <w:rPr>
          <w:rFonts w:ascii="Times New Roman" w:hAnsi="Times New Roman"/>
          <w:sz w:val="18"/>
          <w:szCs w:val="18"/>
        </w:rPr>
        <w:t>– организациями, в уставном капитале которых доля государственной (муниципальной) собственности составляет не менее 25%, в том числе: государственные унитарные предприятия, муниципальные унитарные предприятия, государственные корпорации;</w:t>
      </w:r>
    </w:p>
    <w:p w14:paraId="604FEDD6" w14:textId="77777777" w:rsidR="00A13D50" w:rsidRPr="002A0277" w:rsidRDefault="00A13D50" w:rsidP="00956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2A0277">
        <w:rPr>
          <w:rFonts w:ascii="Times New Roman" w:hAnsi="Times New Roman"/>
          <w:sz w:val="18"/>
          <w:szCs w:val="18"/>
        </w:rPr>
        <w:t>–  организациями, являющимися публично-правовыми обществами (имеющими организационно-правовую форму «ПАО»).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40CAD3" w14:textId="77777777" w:rsidR="0071714C" w:rsidRDefault="0071714C" w:rsidP="007A55E1">
      <w:pPr>
        <w:spacing w:after="0" w:line="240" w:lineRule="auto"/>
      </w:pPr>
      <w:r>
        <w:separator/>
      </w:r>
    </w:p>
  </w:footnote>
  <w:footnote w:type="continuationSeparator" w:id="0">
    <w:p w14:paraId="4AE3D0C1" w14:textId="77777777" w:rsidR="0071714C" w:rsidRDefault="0071714C" w:rsidP="007A55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0D07C2"/>
    <w:multiLevelType w:val="hybridMultilevel"/>
    <w:tmpl w:val="80CEECEC"/>
    <w:lvl w:ilvl="0" w:tplc="6AB4FD22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C794191C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 w:tplc="6AB4FD22">
      <w:start w:val="1"/>
      <w:numFmt w:val="upperRoman"/>
      <w:lvlText w:val="%3."/>
      <w:lvlJc w:val="left"/>
      <w:pPr>
        <w:tabs>
          <w:tab w:val="num" w:pos="3060"/>
        </w:tabs>
        <w:ind w:left="3060" w:hanging="72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65EF"/>
    <w:rsid w:val="0004484F"/>
    <w:rsid w:val="00053BBA"/>
    <w:rsid w:val="0005764D"/>
    <w:rsid w:val="00062745"/>
    <w:rsid w:val="00072FA3"/>
    <w:rsid w:val="000A3132"/>
    <w:rsid w:val="000A755C"/>
    <w:rsid w:val="000B218E"/>
    <w:rsid w:val="000C102B"/>
    <w:rsid w:val="000E6B3E"/>
    <w:rsid w:val="00156348"/>
    <w:rsid w:val="00165E7F"/>
    <w:rsid w:val="001C26E6"/>
    <w:rsid w:val="001E0502"/>
    <w:rsid w:val="00235985"/>
    <w:rsid w:val="00255656"/>
    <w:rsid w:val="00262095"/>
    <w:rsid w:val="002A0277"/>
    <w:rsid w:val="0032494D"/>
    <w:rsid w:val="00356A63"/>
    <w:rsid w:val="00382C32"/>
    <w:rsid w:val="003A2C4C"/>
    <w:rsid w:val="003C7273"/>
    <w:rsid w:val="00433BC1"/>
    <w:rsid w:val="0046611E"/>
    <w:rsid w:val="00492EC7"/>
    <w:rsid w:val="004B101E"/>
    <w:rsid w:val="004C12A0"/>
    <w:rsid w:val="004C77B0"/>
    <w:rsid w:val="004D3964"/>
    <w:rsid w:val="00510D80"/>
    <w:rsid w:val="0053299C"/>
    <w:rsid w:val="00541642"/>
    <w:rsid w:val="005772A9"/>
    <w:rsid w:val="005A38E1"/>
    <w:rsid w:val="005A55CD"/>
    <w:rsid w:val="0061692E"/>
    <w:rsid w:val="00646E66"/>
    <w:rsid w:val="0065378C"/>
    <w:rsid w:val="006A1E21"/>
    <w:rsid w:val="006B5EC2"/>
    <w:rsid w:val="006E5BE4"/>
    <w:rsid w:val="006F2B8E"/>
    <w:rsid w:val="007068F7"/>
    <w:rsid w:val="00713A59"/>
    <w:rsid w:val="0071714C"/>
    <w:rsid w:val="007209D4"/>
    <w:rsid w:val="007762A2"/>
    <w:rsid w:val="007819D8"/>
    <w:rsid w:val="007A15B1"/>
    <w:rsid w:val="007A55E1"/>
    <w:rsid w:val="007D5048"/>
    <w:rsid w:val="007D5201"/>
    <w:rsid w:val="007D5A6A"/>
    <w:rsid w:val="00806153"/>
    <w:rsid w:val="008415E5"/>
    <w:rsid w:val="008819ED"/>
    <w:rsid w:val="00891CC8"/>
    <w:rsid w:val="0089281D"/>
    <w:rsid w:val="008A4201"/>
    <w:rsid w:val="008A496A"/>
    <w:rsid w:val="009069DE"/>
    <w:rsid w:val="00944CD4"/>
    <w:rsid w:val="00956CF8"/>
    <w:rsid w:val="0097766D"/>
    <w:rsid w:val="00982F64"/>
    <w:rsid w:val="0098524F"/>
    <w:rsid w:val="00997B23"/>
    <w:rsid w:val="009A65EF"/>
    <w:rsid w:val="009A6A87"/>
    <w:rsid w:val="009C51C2"/>
    <w:rsid w:val="009D7A22"/>
    <w:rsid w:val="009E1398"/>
    <w:rsid w:val="009E1AD7"/>
    <w:rsid w:val="009E2BD0"/>
    <w:rsid w:val="009F6F1A"/>
    <w:rsid w:val="00A13D50"/>
    <w:rsid w:val="00A430BD"/>
    <w:rsid w:val="00A65D5D"/>
    <w:rsid w:val="00A7424E"/>
    <w:rsid w:val="00A9304E"/>
    <w:rsid w:val="00AC4F4F"/>
    <w:rsid w:val="00AD6F56"/>
    <w:rsid w:val="00B006C6"/>
    <w:rsid w:val="00B05E63"/>
    <w:rsid w:val="00B445B8"/>
    <w:rsid w:val="00B6054D"/>
    <w:rsid w:val="00B649D6"/>
    <w:rsid w:val="00BD05D9"/>
    <w:rsid w:val="00BD3758"/>
    <w:rsid w:val="00BE44A8"/>
    <w:rsid w:val="00C51630"/>
    <w:rsid w:val="00C779B1"/>
    <w:rsid w:val="00CB7A77"/>
    <w:rsid w:val="00CC2F51"/>
    <w:rsid w:val="00CD22EF"/>
    <w:rsid w:val="00CF4DA1"/>
    <w:rsid w:val="00D96B4B"/>
    <w:rsid w:val="00DB7050"/>
    <w:rsid w:val="00DC7E3E"/>
    <w:rsid w:val="00DE63DF"/>
    <w:rsid w:val="00E457E5"/>
    <w:rsid w:val="00E75A6E"/>
    <w:rsid w:val="00EA2263"/>
    <w:rsid w:val="00EF11A0"/>
    <w:rsid w:val="00EF6673"/>
    <w:rsid w:val="00F02AC3"/>
    <w:rsid w:val="00FA0636"/>
    <w:rsid w:val="00FA4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396A6"/>
  <w15:docId w15:val="{4B75DD9A-9AD5-465C-9FEE-35BCD020E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65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65EF"/>
    <w:rPr>
      <w:color w:val="0000FF" w:themeColor="hyperlink"/>
      <w:u w:val="single"/>
    </w:rPr>
  </w:style>
  <w:style w:type="paragraph" w:styleId="a4">
    <w:name w:val="Body Text"/>
    <w:basedOn w:val="a"/>
    <w:link w:val="a5"/>
    <w:rsid w:val="009A65EF"/>
    <w:pPr>
      <w:spacing w:after="120"/>
    </w:pPr>
    <w:rPr>
      <w:rFonts w:ascii="Calibri" w:eastAsia="Calibri" w:hAnsi="Calibri" w:cs="Times New Roman"/>
      <w:lang w:eastAsia="ru-RU"/>
    </w:rPr>
  </w:style>
  <w:style w:type="character" w:customStyle="1" w:styleId="a5">
    <w:name w:val="Основной текст Знак"/>
    <w:basedOn w:val="a0"/>
    <w:link w:val="a4"/>
    <w:rsid w:val="009A65EF"/>
    <w:rPr>
      <w:rFonts w:ascii="Calibri" w:eastAsia="Calibri" w:hAnsi="Calibri" w:cs="Times New Roman"/>
      <w:lang w:eastAsia="ru-RU"/>
    </w:rPr>
  </w:style>
  <w:style w:type="character" w:styleId="a6">
    <w:name w:val="annotation reference"/>
    <w:basedOn w:val="a0"/>
    <w:uiPriority w:val="99"/>
    <w:semiHidden/>
    <w:unhideWhenUsed/>
    <w:rsid w:val="005A55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A55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A55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A55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A55C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5A5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A55CD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7A55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A55E1"/>
  </w:style>
  <w:style w:type="paragraph" w:styleId="af">
    <w:name w:val="footer"/>
    <w:basedOn w:val="a"/>
    <w:link w:val="af0"/>
    <w:uiPriority w:val="99"/>
    <w:unhideWhenUsed/>
    <w:rsid w:val="007A55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A55E1"/>
  </w:style>
  <w:style w:type="character" w:styleId="af1">
    <w:name w:val="endnote reference"/>
    <w:basedOn w:val="a0"/>
    <w:uiPriority w:val="99"/>
    <w:semiHidden/>
    <w:unhideWhenUsed/>
    <w:rsid w:val="00956CF8"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sid w:val="00956CF8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956CF8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nts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ender@nts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713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NTS</Company>
  <LinksUpToDate>false</LinksUpToDate>
  <CharactersWithSpaces>4771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Сысолетина Жанна Александровна</dc:creator>
  <cp:lastModifiedBy>Сазонова Ирина Валерьевна</cp:lastModifiedBy>
  <cp:revision>20</cp:revision>
  <cp:lastPrinted>2021-06-03T06:57:00Z</cp:lastPrinted>
  <dcterms:created xsi:type="dcterms:W3CDTF">2019-04-02T06:23:00Z</dcterms:created>
  <dcterms:modified xsi:type="dcterms:W3CDTF">2025-09-02T10:17:00Z</dcterms:modified>
</cp:coreProperties>
</file>