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533D9359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7A7AB6">
        <w:rPr>
          <w:rFonts w:ascii="Times New Roman" w:hAnsi="Times New Roman"/>
          <w:b/>
          <w:sz w:val="24"/>
          <w:szCs w:val="24"/>
        </w:rPr>
        <w:t>ПриоритиЛогистик</w:t>
      </w:r>
      <w:proofErr w:type="spellEnd"/>
      <w:r w:rsidR="007A7AB6">
        <w:rPr>
          <w:rFonts w:ascii="Times New Roman" w:hAnsi="Times New Roman"/>
          <w:b/>
          <w:sz w:val="24"/>
          <w:szCs w:val="24"/>
        </w:rPr>
        <w:t xml:space="preserve">» ОП </w:t>
      </w:r>
      <w:proofErr w:type="spellStart"/>
      <w:r w:rsidR="007A7AB6" w:rsidRPr="007A7AB6">
        <w:rPr>
          <w:rFonts w:ascii="Times New Roman" w:hAnsi="Times New Roman"/>
          <w:b/>
        </w:rPr>
        <w:t>пгт</w:t>
      </w:r>
      <w:proofErr w:type="spellEnd"/>
      <w:r w:rsidR="007A7AB6" w:rsidRPr="007A7AB6">
        <w:rPr>
          <w:rFonts w:ascii="Times New Roman" w:hAnsi="Times New Roman"/>
          <w:b/>
        </w:rPr>
        <w:t xml:space="preserve">. </w:t>
      </w:r>
      <w:proofErr w:type="spellStart"/>
      <w:r w:rsidR="007A7AB6" w:rsidRPr="007A7AB6">
        <w:rPr>
          <w:rFonts w:ascii="Times New Roman" w:hAnsi="Times New Roman"/>
          <w:b/>
        </w:rPr>
        <w:t>Шерегеш</w:t>
      </w:r>
      <w:proofErr w:type="spellEnd"/>
      <w:r w:rsidR="007A7AB6">
        <w:rPr>
          <w:rFonts w:ascii="Times New Roman" w:hAnsi="Times New Roman"/>
          <w:b/>
          <w:sz w:val="24"/>
          <w:szCs w:val="24"/>
        </w:rPr>
        <w:t xml:space="preserve"> 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7A7AB6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CF3424F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8816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7A7AB6" w:rsidRPr="007B7C4B" w14:paraId="3FD1EF5A" w14:textId="77777777" w:rsidTr="007A7AB6">
        <w:tc>
          <w:tcPr>
            <w:tcW w:w="817" w:type="dxa"/>
            <w:vAlign w:val="center"/>
          </w:tcPr>
          <w:p w14:paraId="50217FF6" w14:textId="77777777" w:rsidR="007A7AB6" w:rsidRPr="007B7C4B" w:rsidRDefault="007A7AB6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14:paraId="3036D569" w14:textId="00B739C6" w:rsidR="007A7AB6" w:rsidRPr="007B7C4B" w:rsidRDefault="00170BD3" w:rsidP="007A7AB6">
            <w:pPr>
              <w:rPr>
                <w:rFonts w:ascii="Times New Roman" w:hAnsi="Times New Roman"/>
              </w:rPr>
            </w:pPr>
            <w:r w:rsidRPr="006E570B">
              <w:rPr>
                <w:rFonts w:ascii="Times New Roman" w:hAnsi="Times New Roman"/>
                <w:color w:val="000000"/>
              </w:rPr>
              <w:t>Масло моторное PEMCO G-5 SAE 10W-40</w:t>
            </w:r>
          </w:p>
        </w:tc>
        <w:tc>
          <w:tcPr>
            <w:tcW w:w="850" w:type="dxa"/>
          </w:tcPr>
          <w:p w14:paraId="42A5FD34" w14:textId="22545DD5" w:rsidR="007A7AB6" w:rsidRPr="007B7C4B" w:rsidRDefault="007A7AB6" w:rsidP="0017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74EF887B" w14:textId="47791B5D" w:rsidR="007A7AB6" w:rsidRPr="007B7C4B" w:rsidRDefault="00170BD3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70B">
              <w:rPr>
                <w:rFonts w:ascii="Times New Roman" w:hAnsi="Times New Roman"/>
              </w:rPr>
              <w:t>4576 л. (22 б.)</w:t>
            </w:r>
          </w:p>
        </w:tc>
        <w:tc>
          <w:tcPr>
            <w:tcW w:w="1842" w:type="dxa"/>
            <w:vAlign w:val="center"/>
          </w:tcPr>
          <w:p w14:paraId="2453D9A9" w14:textId="77777777" w:rsidR="007A7AB6" w:rsidRPr="007B7C4B" w:rsidRDefault="007A7AB6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BD3" w:rsidRPr="007B7C4B" w14:paraId="5335A8BC" w14:textId="77777777" w:rsidTr="007A7AB6">
        <w:tc>
          <w:tcPr>
            <w:tcW w:w="817" w:type="dxa"/>
            <w:vAlign w:val="center"/>
          </w:tcPr>
          <w:p w14:paraId="19501311" w14:textId="00529B74" w:rsidR="00170BD3" w:rsidRPr="007B7C4B" w:rsidRDefault="00170BD3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14:paraId="2FF82933" w14:textId="7BF37B14" w:rsidR="00170BD3" w:rsidRPr="006E570B" w:rsidRDefault="00170BD3" w:rsidP="007A7AB6">
            <w:pPr>
              <w:rPr>
                <w:rFonts w:ascii="Times New Roman" w:hAnsi="Times New Roman"/>
                <w:color w:val="000000"/>
              </w:rPr>
            </w:pPr>
            <w:r w:rsidRPr="006E570B">
              <w:rPr>
                <w:rFonts w:ascii="Times New Roman" w:hAnsi="Times New Roman"/>
                <w:color w:val="000000"/>
              </w:rPr>
              <w:t>Масло трансмиссионное-гидравлическое PEMCO TO-4 POWERTRAIN OIL 10W</w:t>
            </w:r>
          </w:p>
        </w:tc>
        <w:tc>
          <w:tcPr>
            <w:tcW w:w="850" w:type="dxa"/>
          </w:tcPr>
          <w:p w14:paraId="5E5161F1" w14:textId="5857FE9F" w:rsidR="00170BD3" w:rsidRDefault="00170BD3" w:rsidP="0017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73274146" w14:textId="658CFEA4" w:rsidR="00170BD3" w:rsidRPr="006E570B" w:rsidRDefault="00170BD3" w:rsidP="007A7AB6">
            <w:pPr>
              <w:jc w:val="center"/>
              <w:rPr>
                <w:rFonts w:ascii="Times New Roman" w:hAnsi="Times New Roman"/>
              </w:rPr>
            </w:pPr>
            <w:r w:rsidRPr="006E570B">
              <w:rPr>
                <w:rFonts w:ascii="Times New Roman" w:hAnsi="Times New Roman"/>
              </w:rPr>
              <w:t>4576 л. (22 б.)</w:t>
            </w:r>
          </w:p>
        </w:tc>
        <w:tc>
          <w:tcPr>
            <w:tcW w:w="1842" w:type="dxa"/>
            <w:vAlign w:val="center"/>
          </w:tcPr>
          <w:p w14:paraId="44001BC2" w14:textId="77777777" w:rsidR="00170BD3" w:rsidRPr="007B7C4B" w:rsidRDefault="00170BD3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BD3" w:rsidRPr="007B7C4B" w14:paraId="7899156F" w14:textId="77777777" w:rsidTr="007A7AB6">
        <w:tc>
          <w:tcPr>
            <w:tcW w:w="817" w:type="dxa"/>
            <w:vAlign w:val="center"/>
          </w:tcPr>
          <w:p w14:paraId="1541DCCD" w14:textId="7C2251A8" w:rsidR="00170BD3" w:rsidRPr="007B7C4B" w:rsidRDefault="00170BD3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Align w:val="center"/>
          </w:tcPr>
          <w:p w14:paraId="1AC04EE2" w14:textId="70199CFA" w:rsidR="00170BD3" w:rsidRPr="006E570B" w:rsidRDefault="00170BD3" w:rsidP="007A7AB6">
            <w:pPr>
              <w:rPr>
                <w:rFonts w:ascii="Times New Roman" w:hAnsi="Times New Roman"/>
                <w:color w:val="000000"/>
              </w:rPr>
            </w:pPr>
            <w:r w:rsidRPr="006E570B">
              <w:rPr>
                <w:rFonts w:ascii="Times New Roman" w:hAnsi="Times New Roman"/>
                <w:color w:val="000000"/>
              </w:rPr>
              <w:t>Масло трансмиссионное. 80W-90</w:t>
            </w:r>
          </w:p>
        </w:tc>
        <w:tc>
          <w:tcPr>
            <w:tcW w:w="850" w:type="dxa"/>
          </w:tcPr>
          <w:p w14:paraId="5E9F0699" w14:textId="42CFF998" w:rsidR="00170BD3" w:rsidRDefault="00170BD3" w:rsidP="0017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15CCF4E6" w14:textId="1CB6C72E" w:rsidR="00170BD3" w:rsidRPr="006E570B" w:rsidRDefault="00170BD3" w:rsidP="007A7AB6">
            <w:pPr>
              <w:jc w:val="center"/>
              <w:rPr>
                <w:rFonts w:ascii="Times New Roman" w:hAnsi="Times New Roman"/>
              </w:rPr>
            </w:pPr>
            <w:r w:rsidRPr="006E570B">
              <w:rPr>
                <w:rFonts w:ascii="Times New Roman" w:hAnsi="Times New Roman"/>
              </w:rPr>
              <w:t>2912 л. (14 б)</w:t>
            </w:r>
          </w:p>
        </w:tc>
        <w:tc>
          <w:tcPr>
            <w:tcW w:w="1842" w:type="dxa"/>
            <w:vAlign w:val="center"/>
          </w:tcPr>
          <w:p w14:paraId="72DBE2CF" w14:textId="77777777" w:rsidR="00170BD3" w:rsidRPr="007B7C4B" w:rsidRDefault="00170BD3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BD3" w:rsidRPr="007B7C4B" w14:paraId="3A04FB6B" w14:textId="77777777" w:rsidTr="007A7AB6">
        <w:tc>
          <w:tcPr>
            <w:tcW w:w="817" w:type="dxa"/>
            <w:vAlign w:val="center"/>
          </w:tcPr>
          <w:p w14:paraId="667351F1" w14:textId="4BA393CA" w:rsidR="00170BD3" w:rsidRPr="007B7C4B" w:rsidRDefault="00170BD3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Align w:val="center"/>
          </w:tcPr>
          <w:p w14:paraId="711B764C" w14:textId="4595D8DA" w:rsidR="00170BD3" w:rsidRPr="006E570B" w:rsidRDefault="00170BD3" w:rsidP="007A7AB6">
            <w:pPr>
              <w:rPr>
                <w:rFonts w:ascii="Times New Roman" w:hAnsi="Times New Roman"/>
                <w:color w:val="000000"/>
              </w:rPr>
            </w:pPr>
            <w:r w:rsidRPr="006E570B">
              <w:rPr>
                <w:rFonts w:ascii="Times New Roman" w:hAnsi="Times New Roman"/>
                <w:color w:val="000000"/>
              </w:rPr>
              <w:t>Масло гидравлическое.</w:t>
            </w:r>
            <w:r w:rsidRPr="006E570B">
              <w:rPr>
                <w:rFonts w:ascii="Times New Roman" w:hAnsi="Times New Roman"/>
                <w:color w:val="000000"/>
                <w:lang w:val="en-US"/>
              </w:rPr>
              <w:t>PM</w:t>
            </w:r>
            <w:r w:rsidRPr="006E570B">
              <w:rPr>
                <w:rFonts w:ascii="Times New Roman" w:hAnsi="Times New Roman"/>
                <w:color w:val="000000"/>
              </w:rPr>
              <w:t xml:space="preserve"> </w:t>
            </w:r>
            <w:r w:rsidRPr="006E570B">
              <w:rPr>
                <w:rFonts w:ascii="Times New Roman" w:hAnsi="Times New Roman"/>
                <w:color w:val="000000"/>
                <w:lang w:val="en-US"/>
              </w:rPr>
              <w:t>Hydro</w:t>
            </w:r>
            <w:r w:rsidRPr="006E570B">
              <w:rPr>
                <w:rFonts w:ascii="Times New Roman" w:hAnsi="Times New Roman"/>
                <w:color w:val="000000"/>
              </w:rPr>
              <w:t xml:space="preserve"> </w:t>
            </w:r>
            <w:r w:rsidRPr="006E570B">
              <w:rPr>
                <w:rFonts w:ascii="Times New Roman" w:hAnsi="Times New Roman"/>
                <w:color w:val="000000"/>
                <w:lang w:val="en-US"/>
              </w:rPr>
              <w:t>HV</w:t>
            </w:r>
            <w:r w:rsidRPr="006E570B">
              <w:rPr>
                <w:rFonts w:ascii="Times New Roman" w:hAnsi="Times New Roman"/>
                <w:color w:val="000000"/>
              </w:rPr>
              <w:t xml:space="preserve"> </w:t>
            </w:r>
            <w:r w:rsidRPr="006E570B">
              <w:rPr>
                <w:rFonts w:ascii="Times New Roman" w:hAnsi="Times New Roman"/>
                <w:color w:val="000000"/>
                <w:lang w:val="en-US"/>
              </w:rPr>
              <w:t>ISO</w:t>
            </w:r>
            <w:r w:rsidRPr="006E570B">
              <w:rPr>
                <w:rFonts w:ascii="Times New Roman" w:hAnsi="Times New Roman"/>
                <w:color w:val="000000"/>
              </w:rPr>
              <w:t xml:space="preserve"> 32</w:t>
            </w:r>
          </w:p>
        </w:tc>
        <w:tc>
          <w:tcPr>
            <w:tcW w:w="850" w:type="dxa"/>
          </w:tcPr>
          <w:p w14:paraId="45962317" w14:textId="3FA72245" w:rsidR="00170BD3" w:rsidRDefault="00170BD3" w:rsidP="0017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2BCD0F56" w14:textId="0FB3994D" w:rsidR="00170BD3" w:rsidRPr="006E570B" w:rsidRDefault="00170BD3" w:rsidP="007A7AB6">
            <w:pPr>
              <w:jc w:val="center"/>
              <w:rPr>
                <w:rFonts w:ascii="Times New Roman" w:hAnsi="Times New Roman"/>
              </w:rPr>
            </w:pPr>
            <w:r w:rsidRPr="006E570B">
              <w:rPr>
                <w:rFonts w:ascii="Times New Roman" w:hAnsi="Times New Roman"/>
              </w:rPr>
              <w:t>12272 л. (59 б)</w:t>
            </w:r>
          </w:p>
        </w:tc>
        <w:tc>
          <w:tcPr>
            <w:tcW w:w="1842" w:type="dxa"/>
            <w:vAlign w:val="center"/>
          </w:tcPr>
          <w:p w14:paraId="74D211E2" w14:textId="77777777" w:rsidR="00170BD3" w:rsidRPr="007B7C4B" w:rsidRDefault="00170BD3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BD3" w:rsidRPr="007B7C4B" w14:paraId="1A6A6FE0" w14:textId="77777777" w:rsidTr="007A7AB6">
        <w:tc>
          <w:tcPr>
            <w:tcW w:w="817" w:type="dxa"/>
            <w:vAlign w:val="center"/>
          </w:tcPr>
          <w:p w14:paraId="58D64581" w14:textId="5D699B0D" w:rsidR="00170BD3" w:rsidRPr="007B7C4B" w:rsidRDefault="00170BD3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Align w:val="center"/>
          </w:tcPr>
          <w:p w14:paraId="2F3547DF" w14:textId="10E00413" w:rsidR="00170BD3" w:rsidRPr="006E570B" w:rsidRDefault="00170BD3" w:rsidP="007A7AB6">
            <w:pPr>
              <w:rPr>
                <w:rFonts w:ascii="Times New Roman" w:hAnsi="Times New Roman"/>
                <w:color w:val="000000"/>
              </w:rPr>
            </w:pPr>
            <w:r w:rsidRPr="006E570B">
              <w:rPr>
                <w:rFonts w:ascii="Times New Roman" w:hAnsi="Times New Roman"/>
              </w:rPr>
              <w:t xml:space="preserve">Тормозная жидкость </w:t>
            </w:r>
            <w:r w:rsidRPr="006E570B">
              <w:rPr>
                <w:rFonts w:ascii="Times New Roman" w:hAnsi="Times New Roman"/>
                <w:lang w:val="en-US"/>
              </w:rPr>
              <w:t>PREMIUM DOT4</w:t>
            </w:r>
          </w:p>
        </w:tc>
        <w:tc>
          <w:tcPr>
            <w:tcW w:w="850" w:type="dxa"/>
          </w:tcPr>
          <w:p w14:paraId="2A12FFF8" w14:textId="09DA9A0B" w:rsidR="00170BD3" w:rsidRDefault="00170BD3" w:rsidP="0017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35F28B49" w14:textId="5C472378" w:rsidR="00170BD3" w:rsidRPr="006E570B" w:rsidRDefault="00170BD3" w:rsidP="007A7AB6">
            <w:pPr>
              <w:jc w:val="center"/>
              <w:rPr>
                <w:rFonts w:ascii="Times New Roman" w:hAnsi="Times New Roman"/>
              </w:rPr>
            </w:pPr>
            <w:r w:rsidRPr="006E570B">
              <w:rPr>
                <w:rFonts w:ascii="Times New Roman" w:hAnsi="Times New Roman"/>
              </w:rPr>
              <w:t>180 л.</w:t>
            </w:r>
          </w:p>
        </w:tc>
        <w:tc>
          <w:tcPr>
            <w:tcW w:w="1842" w:type="dxa"/>
            <w:vAlign w:val="center"/>
          </w:tcPr>
          <w:p w14:paraId="34D64038" w14:textId="77777777" w:rsidR="00170BD3" w:rsidRPr="007B7C4B" w:rsidRDefault="00170BD3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BD3" w:rsidRPr="00170BD3" w14:paraId="4E5CA86F" w14:textId="77777777" w:rsidTr="007A7AB6">
        <w:tc>
          <w:tcPr>
            <w:tcW w:w="817" w:type="dxa"/>
            <w:vAlign w:val="center"/>
          </w:tcPr>
          <w:p w14:paraId="0981637C" w14:textId="6A784FB0" w:rsidR="00170BD3" w:rsidRDefault="00170BD3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vAlign w:val="center"/>
          </w:tcPr>
          <w:p w14:paraId="43D24C69" w14:textId="79F2C38A" w:rsidR="00170BD3" w:rsidRPr="00170BD3" w:rsidRDefault="00170BD3" w:rsidP="007A7AB6">
            <w:pPr>
              <w:rPr>
                <w:rFonts w:ascii="Times New Roman" w:hAnsi="Times New Roman"/>
                <w:lang w:val="en-US"/>
              </w:rPr>
            </w:pPr>
            <w:r w:rsidRPr="006E570B">
              <w:rPr>
                <w:rFonts w:ascii="Times New Roman" w:hAnsi="Times New Roman"/>
              </w:rPr>
              <w:t>Смазка</w:t>
            </w:r>
            <w:r w:rsidRPr="006E570B">
              <w:rPr>
                <w:rFonts w:ascii="Times New Roman" w:hAnsi="Times New Roman"/>
                <w:lang w:val="en-US"/>
              </w:rPr>
              <w:t xml:space="preserve"> MANNOL High Temperature Grease LC-2 </w:t>
            </w:r>
            <w:r w:rsidRPr="006E570B">
              <w:rPr>
                <w:rFonts w:ascii="Times New Roman" w:hAnsi="Times New Roman"/>
              </w:rPr>
              <w:t>туба</w:t>
            </w:r>
            <w:r w:rsidRPr="006E570B">
              <w:rPr>
                <w:rFonts w:ascii="Times New Roman" w:hAnsi="Times New Roman"/>
                <w:lang w:val="en-US"/>
              </w:rPr>
              <w:t xml:space="preserve">, 400 </w:t>
            </w:r>
            <w:proofErr w:type="spellStart"/>
            <w:r w:rsidRPr="006E570B">
              <w:rPr>
                <w:rFonts w:ascii="Times New Roman" w:hAnsi="Times New Roman"/>
              </w:rPr>
              <w:t>гр</w:t>
            </w:r>
            <w:proofErr w:type="spellEnd"/>
            <w:r w:rsidRPr="006E570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50" w:type="dxa"/>
          </w:tcPr>
          <w:p w14:paraId="75CA331B" w14:textId="3FE558AF" w:rsidR="00170BD3" w:rsidRPr="00170BD3" w:rsidRDefault="00170BD3" w:rsidP="00170B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69178047" w14:textId="634B04DA" w:rsidR="00170BD3" w:rsidRPr="00170BD3" w:rsidRDefault="00170BD3" w:rsidP="007A7AB6">
            <w:pPr>
              <w:jc w:val="center"/>
              <w:rPr>
                <w:rFonts w:ascii="Times New Roman" w:hAnsi="Times New Roman"/>
                <w:lang w:val="en-US"/>
              </w:rPr>
            </w:pPr>
            <w:r w:rsidRPr="006E570B">
              <w:rPr>
                <w:rFonts w:ascii="Times New Roman" w:hAnsi="Times New Roman"/>
              </w:rPr>
              <w:t>900 шт.</w:t>
            </w:r>
          </w:p>
        </w:tc>
        <w:tc>
          <w:tcPr>
            <w:tcW w:w="1842" w:type="dxa"/>
            <w:vAlign w:val="center"/>
          </w:tcPr>
          <w:p w14:paraId="45A10C2B" w14:textId="77777777" w:rsidR="00170BD3" w:rsidRPr="00170BD3" w:rsidRDefault="00170BD3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3D82A0E" w14:textId="77777777" w:rsidR="00F74CA8" w:rsidRPr="00170BD3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30"/>
        <w:gridCol w:w="3146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40DB221E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>в расположенного по адресу:</w:t>
      </w:r>
    </w:p>
    <w:p w14:paraId="61A0C00D" w14:textId="5A67CF1D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77C3">
        <w:rPr>
          <w:rFonts w:ascii="Times New Roman" w:hAnsi="Times New Roman"/>
        </w:rPr>
        <w:t>______________________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0041"/>
    <w:rsid w:val="00151D46"/>
    <w:rsid w:val="00170BD3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65AFA-FB61-4598-9856-6B6A04C2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2024-12-09T07:34:00Z</dcterms:created>
  <dcterms:modified xsi:type="dcterms:W3CDTF">2024-12-09T07:34:00Z</dcterms:modified>
</cp:coreProperties>
</file>